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FD69" w14:textId="77777777" w:rsidR="000549C2" w:rsidRPr="000549C2" w:rsidRDefault="000549C2" w:rsidP="000549C2">
      <w:r w:rsidRPr="000549C2">
        <w:rPr>
          <w:b/>
          <w:bCs/>
        </w:rPr>
        <w:t>TALHA SOHAIL</w:t>
      </w:r>
      <w:r w:rsidRPr="000549C2">
        <w:br/>
      </w:r>
      <w:r w:rsidRPr="000549C2">
        <w:rPr>
          <w:rFonts w:ascii="Segoe UI Emoji" w:hAnsi="Segoe UI Emoji" w:cs="Segoe UI Emoji"/>
        </w:rPr>
        <w:t>📍</w:t>
      </w:r>
      <w:r w:rsidRPr="000549C2">
        <w:t xml:space="preserve"> Jeddah, Saudi Arabia</w:t>
      </w:r>
      <w:r w:rsidRPr="000549C2">
        <w:br/>
      </w:r>
      <w:r w:rsidRPr="000549C2">
        <w:rPr>
          <w:rFonts w:ascii="Segoe UI Emoji" w:hAnsi="Segoe UI Emoji" w:cs="Segoe UI Emoji"/>
        </w:rPr>
        <w:t>📞</w:t>
      </w:r>
      <w:r w:rsidRPr="000549C2">
        <w:t xml:space="preserve"> +966591647012</w:t>
      </w:r>
      <w:r w:rsidRPr="000549C2">
        <w:br/>
      </w:r>
      <w:r w:rsidRPr="000549C2">
        <w:rPr>
          <w:rFonts w:ascii="Segoe UI Emoji" w:hAnsi="Segoe UI Emoji" w:cs="Segoe UI Emoji"/>
        </w:rPr>
        <w:t>📧</w:t>
      </w:r>
      <w:r w:rsidRPr="000549C2">
        <w:t xml:space="preserve"> 98.talhasohail@gmail.com</w:t>
      </w:r>
    </w:p>
    <w:p w14:paraId="1BD3868E" w14:textId="77777777" w:rsidR="000549C2" w:rsidRPr="000549C2" w:rsidRDefault="00803ED3" w:rsidP="000549C2">
      <w:r>
        <w:pict w14:anchorId="3AC4AE8B">
          <v:rect id="_x0000_i1025" style="width:0;height:1.5pt" o:hralign="center" o:hrstd="t" o:hr="t" fillcolor="#a0a0a0" stroked="f"/>
        </w:pict>
      </w:r>
    </w:p>
    <w:p w14:paraId="1CDDAE29" w14:textId="77777777" w:rsidR="000549C2" w:rsidRPr="000549C2" w:rsidRDefault="000549C2" w:rsidP="000549C2">
      <w:pPr>
        <w:rPr>
          <w:b/>
          <w:bCs/>
        </w:rPr>
      </w:pPr>
      <w:r w:rsidRPr="000549C2">
        <w:rPr>
          <w:b/>
          <w:bCs/>
        </w:rPr>
        <w:t>PROFESSIONAL SUMMARY</w:t>
      </w:r>
    </w:p>
    <w:p w14:paraId="7F6F13B0" w14:textId="77777777" w:rsidR="000549C2" w:rsidRPr="000549C2" w:rsidRDefault="000549C2" w:rsidP="000549C2">
      <w:r w:rsidRPr="000549C2">
        <w:t>Detail-oriented and results-driven Accountant with over 3 years of hands-on experience in financial reporting, accounts payable and receivable, and reconciliations. Adept at maintaining general ledgers, preparing aging reports, and ensuring compliance with local tax regulations including ZATCA. Proficient in ZOHO Books, Microsoft Excel, and ERP systems. Demonstrated ability to support audits, resolve discrepancies, and contribute to efficient month-end closing processes. Seeking an Accountant role to apply strong analytical and organizational skills in delivering accurate financial results.</w:t>
      </w:r>
    </w:p>
    <w:p w14:paraId="63533B00" w14:textId="77777777" w:rsidR="000549C2" w:rsidRPr="000549C2" w:rsidRDefault="00803ED3" w:rsidP="000549C2">
      <w:r>
        <w:pict w14:anchorId="2668E131">
          <v:rect id="_x0000_i1026" style="width:0;height:1.5pt" o:hralign="center" o:hrstd="t" o:hr="t" fillcolor="#a0a0a0" stroked="f"/>
        </w:pict>
      </w:r>
    </w:p>
    <w:p w14:paraId="0B0B56C7" w14:textId="77777777" w:rsidR="000549C2" w:rsidRPr="000549C2" w:rsidRDefault="000549C2" w:rsidP="000549C2">
      <w:pPr>
        <w:rPr>
          <w:b/>
          <w:bCs/>
        </w:rPr>
      </w:pPr>
      <w:r w:rsidRPr="000549C2">
        <w:rPr>
          <w:b/>
          <w:bCs/>
        </w:rPr>
        <w:t>PROFESSIONAL EXPERIENCE</w:t>
      </w:r>
    </w:p>
    <w:p w14:paraId="4D0CD9B9" w14:textId="77777777" w:rsidR="000549C2" w:rsidRPr="000549C2" w:rsidRDefault="000549C2" w:rsidP="000549C2">
      <w:r w:rsidRPr="000549C2">
        <w:rPr>
          <w:b/>
          <w:bCs/>
        </w:rPr>
        <w:t>Sumou Al-</w:t>
      </w:r>
      <w:proofErr w:type="spellStart"/>
      <w:r w:rsidRPr="000549C2">
        <w:rPr>
          <w:b/>
          <w:bCs/>
        </w:rPr>
        <w:t>Maarifa</w:t>
      </w:r>
      <w:proofErr w:type="spellEnd"/>
      <w:r w:rsidRPr="000549C2">
        <w:t>, Jeddah, Saudi Arabia</w:t>
      </w:r>
      <w:r w:rsidRPr="000549C2">
        <w:br/>
      </w:r>
      <w:r w:rsidRPr="000549C2">
        <w:rPr>
          <w:i/>
          <w:iCs/>
        </w:rPr>
        <w:t>Accounts Executive (AP &amp; Receivables Support)</w:t>
      </w:r>
      <w:r w:rsidRPr="000549C2">
        <w:t xml:space="preserve"> | </w:t>
      </w:r>
      <w:r w:rsidRPr="000549C2">
        <w:rPr>
          <w:b/>
          <w:bCs/>
        </w:rPr>
        <w:t>2023 – Present</w:t>
      </w:r>
    </w:p>
    <w:p w14:paraId="0109685A" w14:textId="77777777" w:rsidR="000549C2" w:rsidRPr="000549C2" w:rsidRDefault="000549C2" w:rsidP="000549C2">
      <w:pPr>
        <w:numPr>
          <w:ilvl w:val="0"/>
          <w:numId w:val="1"/>
        </w:numPr>
      </w:pPr>
      <w:r w:rsidRPr="000549C2">
        <w:t>Recorded and maintained accurate accounts payable and receivable transactions in ZOHO Books.</w:t>
      </w:r>
    </w:p>
    <w:p w14:paraId="60F4E583" w14:textId="77777777" w:rsidR="000549C2" w:rsidRPr="000549C2" w:rsidRDefault="000549C2" w:rsidP="000549C2">
      <w:pPr>
        <w:numPr>
          <w:ilvl w:val="0"/>
          <w:numId w:val="1"/>
        </w:numPr>
      </w:pPr>
      <w:r w:rsidRPr="000549C2">
        <w:t xml:space="preserve">Monitored vendor and client accounts, ensuring timely </w:t>
      </w:r>
      <w:proofErr w:type="gramStart"/>
      <w:r w:rsidRPr="000549C2">
        <w:t>invoicing</w:t>
      </w:r>
      <w:proofErr w:type="gramEnd"/>
      <w:r w:rsidRPr="000549C2">
        <w:t xml:space="preserve"> and payment processing.</w:t>
      </w:r>
    </w:p>
    <w:p w14:paraId="2E15C1DC" w14:textId="77777777" w:rsidR="000549C2" w:rsidRPr="000549C2" w:rsidRDefault="000549C2" w:rsidP="000549C2">
      <w:pPr>
        <w:numPr>
          <w:ilvl w:val="0"/>
          <w:numId w:val="1"/>
        </w:numPr>
      </w:pPr>
      <w:r w:rsidRPr="000549C2">
        <w:t>Reconciled bank statements and vendor ledgers; resolved discrepancies efficiently.</w:t>
      </w:r>
    </w:p>
    <w:p w14:paraId="13BAF01D" w14:textId="77777777" w:rsidR="000549C2" w:rsidRPr="000549C2" w:rsidRDefault="000549C2" w:rsidP="000549C2">
      <w:pPr>
        <w:numPr>
          <w:ilvl w:val="0"/>
          <w:numId w:val="1"/>
        </w:numPr>
      </w:pPr>
      <w:r w:rsidRPr="000549C2">
        <w:t>Assisted in preparing financial statements, aging reports, and supporting month-end closings.</w:t>
      </w:r>
    </w:p>
    <w:p w14:paraId="059A3E30" w14:textId="77777777" w:rsidR="000549C2" w:rsidRPr="000549C2" w:rsidRDefault="000549C2" w:rsidP="000549C2">
      <w:pPr>
        <w:numPr>
          <w:ilvl w:val="0"/>
          <w:numId w:val="1"/>
        </w:numPr>
      </w:pPr>
      <w:r w:rsidRPr="000549C2">
        <w:t>Ensured ZATCA compliance in invoicing and financial documentation.</w:t>
      </w:r>
    </w:p>
    <w:p w14:paraId="09506D04" w14:textId="77777777" w:rsidR="000549C2" w:rsidRPr="000549C2" w:rsidRDefault="000549C2" w:rsidP="000549C2">
      <w:pPr>
        <w:numPr>
          <w:ilvl w:val="0"/>
          <w:numId w:val="1"/>
        </w:numPr>
      </w:pPr>
      <w:r w:rsidRPr="000549C2">
        <w:t>Coordinated with internal departments and external vendors during audits.</w:t>
      </w:r>
    </w:p>
    <w:p w14:paraId="6D72E10E" w14:textId="77777777" w:rsidR="000549C2" w:rsidRPr="000549C2" w:rsidRDefault="000549C2" w:rsidP="000549C2">
      <w:r w:rsidRPr="000549C2">
        <w:rPr>
          <w:b/>
          <w:bCs/>
        </w:rPr>
        <w:t>Akhter Mian Mehmood Chartered Accountant</w:t>
      </w:r>
      <w:r w:rsidRPr="000549C2">
        <w:t>, Lahore</w:t>
      </w:r>
      <w:r w:rsidRPr="000549C2">
        <w:br/>
      </w:r>
      <w:r w:rsidRPr="000549C2">
        <w:rPr>
          <w:i/>
          <w:iCs/>
        </w:rPr>
        <w:t>Accounts Assistant</w:t>
      </w:r>
      <w:r w:rsidRPr="000549C2">
        <w:t xml:space="preserve"> | </w:t>
      </w:r>
      <w:r w:rsidRPr="000549C2">
        <w:rPr>
          <w:b/>
          <w:bCs/>
        </w:rPr>
        <w:t>2019</w:t>
      </w:r>
    </w:p>
    <w:p w14:paraId="6B30D589" w14:textId="77777777" w:rsidR="000549C2" w:rsidRPr="000549C2" w:rsidRDefault="000549C2" w:rsidP="000549C2">
      <w:pPr>
        <w:numPr>
          <w:ilvl w:val="0"/>
          <w:numId w:val="2"/>
        </w:numPr>
      </w:pPr>
      <w:r w:rsidRPr="000549C2">
        <w:t>Handled data entry for general ledger, accounts receivable/payable, and bank reconciliations.</w:t>
      </w:r>
    </w:p>
    <w:p w14:paraId="4B7CE7EC" w14:textId="77777777" w:rsidR="000549C2" w:rsidRPr="000549C2" w:rsidRDefault="000549C2" w:rsidP="000549C2">
      <w:pPr>
        <w:numPr>
          <w:ilvl w:val="0"/>
          <w:numId w:val="2"/>
        </w:numPr>
      </w:pPr>
      <w:r w:rsidRPr="000549C2">
        <w:lastRenderedPageBreak/>
        <w:t>Assisted in preparing financial statements, tax returns, and audit schedules.</w:t>
      </w:r>
    </w:p>
    <w:p w14:paraId="11DA2C04" w14:textId="77777777" w:rsidR="000549C2" w:rsidRPr="000549C2" w:rsidRDefault="000549C2" w:rsidP="000549C2">
      <w:pPr>
        <w:numPr>
          <w:ilvl w:val="0"/>
          <w:numId w:val="2"/>
        </w:numPr>
      </w:pPr>
      <w:r w:rsidRPr="000549C2">
        <w:t>Supported accurate tracking of expenses and revenue in line with accounting standards.</w:t>
      </w:r>
    </w:p>
    <w:p w14:paraId="79D762C7" w14:textId="77777777" w:rsidR="000549C2" w:rsidRPr="000549C2" w:rsidRDefault="00803ED3" w:rsidP="000549C2">
      <w:r>
        <w:pict w14:anchorId="2093CE59">
          <v:rect id="_x0000_i1027" style="width:0;height:1.5pt" o:hralign="center" o:hrstd="t" o:hr="t" fillcolor="#a0a0a0" stroked="f"/>
        </w:pict>
      </w:r>
    </w:p>
    <w:p w14:paraId="56F55784" w14:textId="77777777" w:rsidR="000549C2" w:rsidRPr="000549C2" w:rsidRDefault="000549C2" w:rsidP="000549C2">
      <w:pPr>
        <w:rPr>
          <w:b/>
          <w:bCs/>
        </w:rPr>
      </w:pPr>
      <w:r w:rsidRPr="000549C2">
        <w:rPr>
          <w:b/>
          <w:bCs/>
        </w:rPr>
        <w:t>EDUCATION</w:t>
      </w:r>
    </w:p>
    <w:p w14:paraId="1D2B3A19" w14:textId="77777777" w:rsidR="000549C2" w:rsidRPr="000549C2" w:rsidRDefault="000549C2" w:rsidP="000549C2">
      <w:r w:rsidRPr="000549C2">
        <w:rPr>
          <w:b/>
          <w:bCs/>
        </w:rPr>
        <w:t>Bachelor of Commerce (Honors)</w:t>
      </w:r>
      <w:r w:rsidRPr="000549C2">
        <w:br/>
        <w:t xml:space="preserve">University of Management &amp; Technology, Lahore | </w:t>
      </w:r>
      <w:r w:rsidRPr="000549C2">
        <w:rPr>
          <w:b/>
          <w:bCs/>
        </w:rPr>
        <w:t>2018 – 2022</w:t>
      </w:r>
      <w:r w:rsidRPr="000549C2">
        <w:br/>
      </w:r>
      <w:r w:rsidRPr="000549C2">
        <w:rPr>
          <w:i/>
          <w:iCs/>
        </w:rPr>
        <w:t>Specialization: Finance, Accounts, and Management</w:t>
      </w:r>
    </w:p>
    <w:p w14:paraId="1E608E13" w14:textId="77777777" w:rsidR="000549C2" w:rsidRPr="000549C2" w:rsidRDefault="000549C2" w:rsidP="000549C2">
      <w:r w:rsidRPr="000549C2">
        <w:rPr>
          <w:b/>
          <w:bCs/>
        </w:rPr>
        <w:t>Intermediate in Commerce (</w:t>
      </w:r>
      <w:proofErr w:type="gramStart"/>
      <w:r w:rsidRPr="000549C2">
        <w:rPr>
          <w:b/>
          <w:bCs/>
        </w:rPr>
        <w:t>I.Com</w:t>
      </w:r>
      <w:proofErr w:type="gramEnd"/>
      <w:r w:rsidRPr="000549C2">
        <w:rPr>
          <w:b/>
          <w:bCs/>
        </w:rPr>
        <w:t>)</w:t>
      </w:r>
      <w:r w:rsidRPr="000549C2">
        <w:br/>
        <w:t xml:space="preserve">Pakistan International School (Aziziya), Jeddah | </w:t>
      </w:r>
      <w:r w:rsidRPr="000549C2">
        <w:rPr>
          <w:b/>
          <w:bCs/>
        </w:rPr>
        <w:t>2016 – 2017</w:t>
      </w:r>
    </w:p>
    <w:p w14:paraId="79374332" w14:textId="77777777" w:rsidR="000549C2" w:rsidRPr="000549C2" w:rsidRDefault="00803ED3" w:rsidP="000549C2">
      <w:r>
        <w:pict w14:anchorId="615FF2FD">
          <v:rect id="_x0000_i1028" style="width:0;height:1.5pt" o:hralign="center" o:hrstd="t" o:hr="t" fillcolor="#a0a0a0" stroked="f"/>
        </w:pict>
      </w:r>
    </w:p>
    <w:p w14:paraId="5819BC44" w14:textId="77777777" w:rsidR="000549C2" w:rsidRPr="000549C2" w:rsidRDefault="000549C2" w:rsidP="000549C2">
      <w:pPr>
        <w:rPr>
          <w:b/>
          <w:bCs/>
        </w:rPr>
      </w:pPr>
      <w:r w:rsidRPr="000549C2">
        <w:rPr>
          <w:b/>
          <w:bCs/>
        </w:rPr>
        <w:t>CORE COMPETENCIES</w:t>
      </w:r>
    </w:p>
    <w:p w14:paraId="6E585424" w14:textId="77777777" w:rsidR="000549C2" w:rsidRPr="000549C2" w:rsidRDefault="000549C2" w:rsidP="000549C2">
      <w:pPr>
        <w:numPr>
          <w:ilvl w:val="0"/>
          <w:numId w:val="3"/>
        </w:numPr>
      </w:pPr>
      <w:r w:rsidRPr="000549C2">
        <w:t>Financial Reporting &amp; General Ledger</w:t>
      </w:r>
    </w:p>
    <w:p w14:paraId="4DA0E84E" w14:textId="77777777" w:rsidR="000549C2" w:rsidRPr="000549C2" w:rsidRDefault="000549C2" w:rsidP="000549C2">
      <w:pPr>
        <w:numPr>
          <w:ilvl w:val="0"/>
          <w:numId w:val="3"/>
        </w:numPr>
      </w:pPr>
      <w:r w:rsidRPr="000549C2">
        <w:t>Accounts Payable &amp; Receivable</w:t>
      </w:r>
    </w:p>
    <w:p w14:paraId="30FCE2A9" w14:textId="77777777" w:rsidR="000549C2" w:rsidRPr="000549C2" w:rsidRDefault="000549C2" w:rsidP="000549C2">
      <w:pPr>
        <w:numPr>
          <w:ilvl w:val="0"/>
          <w:numId w:val="3"/>
        </w:numPr>
      </w:pPr>
      <w:r w:rsidRPr="000549C2">
        <w:t>Bank &amp; Account Reconciliations</w:t>
      </w:r>
    </w:p>
    <w:p w14:paraId="70903D91" w14:textId="77777777" w:rsidR="000549C2" w:rsidRPr="000549C2" w:rsidRDefault="000549C2" w:rsidP="000549C2">
      <w:pPr>
        <w:numPr>
          <w:ilvl w:val="0"/>
          <w:numId w:val="3"/>
        </w:numPr>
      </w:pPr>
      <w:r w:rsidRPr="000549C2">
        <w:t>ERP &amp; ZOHO Books Proficiency</w:t>
      </w:r>
    </w:p>
    <w:p w14:paraId="6896CB26" w14:textId="77777777" w:rsidR="000549C2" w:rsidRPr="000549C2" w:rsidRDefault="000549C2" w:rsidP="000549C2">
      <w:pPr>
        <w:numPr>
          <w:ilvl w:val="0"/>
          <w:numId w:val="3"/>
        </w:numPr>
      </w:pPr>
      <w:r w:rsidRPr="000549C2">
        <w:t>Tax Compliance (ZATCA, KSA VAT)</w:t>
      </w:r>
    </w:p>
    <w:p w14:paraId="7BFC6B29" w14:textId="77777777" w:rsidR="000549C2" w:rsidRPr="000549C2" w:rsidRDefault="000549C2" w:rsidP="000549C2">
      <w:pPr>
        <w:numPr>
          <w:ilvl w:val="0"/>
          <w:numId w:val="3"/>
        </w:numPr>
      </w:pPr>
      <w:r w:rsidRPr="000549C2">
        <w:t>Microsoft Excel (Pivot Tables, VLOOKUP)</w:t>
      </w:r>
    </w:p>
    <w:p w14:paraId="1DA7F57D" w14:textId="77777777" w:rsidR="000549C2" w:rsidRPr="000549C2" w:rsidRDefault="000549C2" w:rsidP="000549C2">
      <w:pPr>
        <w:numPr>
          <w:ilvl w:val="0"/>
          <w:numId w:val="3"/>
        </w:numPr>
      </w:pPr>
      <w:r w:rsidRPr="000549C2">
        <w:t>Audit Support &amp; Documentation</w:t>
      </w:r>
    </w:p>
    <w:p w14:paraId="4F817DF9" w14:textId="77777777" w:rsidR="000549C2" w:rsidRPr="000549C2" w:rsidRDefault="000549C2" w:rsidP="000549C2">
      <w:pPr>
        <w:numPr>
          <w:ilvl w:val="0"/>
          <w:numId w:val="3"/>
        </w:numPr>
      </w:pPr>
      <w:r w:rsidRPr="000549C2">
        <w:t>Analytical Thinking &amp; Accuracy</w:t>
      </w:r>
    </w:p>
    <w:p w14:paraId="35CA90D3" w14:textId="77777777" w:rsidR="000549C2" w:rsidRPr="000549C2" w:rsidRDefault="00803ED3" w:rsidP="000549C2">
      <w:r>
        <w:pict w14:anchorId="38F9B8C4">
          <v:rect id="_x0000_i1029" style="width:0;height:1.5pt" o:hralign="center" o:hrstd="t" o:hr="t" fillcolor="#a0a0a0" stroked="f"/>
        </w:pict>
      </w:r>
    </w:p>
    <w:p w14:paraId="3722C08D" w14:textId="77777777" w:rsidR="000549C2" w:rsidRPr="000549C2" w:rsidRDefault="000549C2" w:rsidP="000549C2">
      <w:pPr>
        <w:rPr>
          <w:b/>
          <w:bCs/>
        </w:rPr>
      </w:pPr>
      <w:r w:rsidRPr="000549C2">
        <w:rPr>
          <w:b/>
          <w:bCs/>
        </w:rPr>
        <w:t>LANGUAGES</w:t>
      </w:r>
    </w:p>
    <w:p w14:paraId="4B41A927" w14:textId="77777777" w:rsidR="000549C2" w:rsidRPr="000549C2" w:rsidRDefault="000549C2" w:rsidP="000549C2">
      <w:pPr>
        <w:numPr>
          <w:ilvl w:val="0"/>
          <w:numId w:val="4"/>
        </w:numPr>
      </w:pPr>
      <w:r w:rsidRPr="000549C2">
        <w:t>Urdu: Native</w:t>
      </w:r>
    </w:p>
    <w:p w14:paraId="31032565" w14:textId="77777777" w:rsidR="000549C2" w:rsidRPr="000549C2" w:rsidRDefault="000549C2" w:rsidP="000549C2">
      <w:pPr>
        <w:numPr>
          <w:ilvl w:val="0"/>
          <w:numId w:val="4"/>
        </w:numPr>
      </w:pPr>
      <w:r w:rsidRPr="000549C2">
        <w:t>English: Fluent</w:t>
      </w:r>
    </w:p>
    <w:p w14:paraId="60BE6091" w14:textId="77777777" w:rsidR="000549C2" w:rsidRPr="000549C2" w:rsidRDefault="000549C2" w:rsidP="000549C2">
      <w:pPr>
        <w:numPr>
          <w:ilvl w:val="0"/>
          <w:numId w:val="4"/>
        </w:numPr>
      </w:pPr>
      <w:r w:rsidRPr="000549C2">
        <w:t>Arabic: Basic Working Knowledge</w:t>
      </w:r>
    </w:p>
    <w:p w14:paraId="31A14C8A" w14:textId="77777777" w:rsidR="00881D46" w:rsidRDefault="00881D46"/>
    <w:sectPr w:rsidR="00881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5C1D"/>
    <w:multiLevelType w:val="multilevel"/>
    <w:tmpl w:val="3352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30C88"/>
    <w:multiLevelType w:val="multilevel"/>
    <w:tmpl w:val="F7AC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6215E"/>
    <w:multiLevelType w:val="multilevel"/>
    <w:tmpl w:val="774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728F4"/>
    <w:multiLevelType w:val="multilevel"/>
    <w:tmpl w:val="87C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806629">
    <w:abstractNumId w:val="2"/>
  </w:num>
  <w:num w:numId="2" w16cid:durableId="1328634152">
    <w:abstractNumId w:val="3"/>
  </w:num>
  <w:num w:numId="3" w16cid:durableId="90471619">
    <w:abstractNumId w:val="0"/>
  </w:num>
  <w:num w:numId="4" w16cid:durableId="128296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C2"/>
    <w:rsid w:val="000549C2"/>
    <w:rsid w:val="00327723"/>
    <w:rsid w:val="00770EA8"/>
    <w:rsid w:val="00881D46"/>
    <w:rsid w:val="009E768E"/>
    <w:rsid w:val="00B5309F"/>
    <w:rsid w:val="00C6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ED92C02"/>
  <w15:chartTrackingRefBased/>
  <w15:docId w15:val="{2308ACC7-1076-4D8B-99A1-0A37D155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9C2"/>
    <w:rPr>
      <w:rFonts w:eastAsiaTheme="majorEastAsia" w:cstheme="majorBidi"/>
      <w:color w:val="272727" w:themeColor="text1" w:themeTint="D8"/>
    </w:rPr>
  </w:style>
  <w:style w:type="paragraph" w:styleId="Title">
    <w:name w:val="Title"/>
    <w:basedOn w:val="Normal"/>
    <w:next w:val="Normal"/>
    <w:link w:val="TitleChar"/>
    <w:uiPriority w:val="10"/>
    <w:qFormat/>
    <w:rsid w:val="00054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9C2"/>
    <w:pPr>
      <w:spacing w:before="160"/>
      <w:jc w:val="center"/>
    </w:pPr>
    <w:rPr>
      <w:i/>
      <w:iCs/>
      <w:color w:val="404040" w:themeColor="text1" w:themeTint="BF"/>
    </w:rPr>
  </w:style>
  <w:style w:type="character" w:customStyle="1" w:styleId="QuoteChar">
    <w:name w:val="Quote Char"/>
    <w:basedOn w:val="DefaultParagraphFont"/>
    <w:link w:val="Quote"/>
    <w:uiPriority w:val="29"/>
    <w:rsid w:val="000549C2"/>
    <w:rPr>
      <w:i/>
      <w:iCs/>
      <w:color w:val="404040" w:themeColor="text1" w:themeTint="BF"/>
    </w:rPr>
  </w:style>
  <w:style w:type="paragraph" w:styleId="ListParagraph">
    <w:name w:val="List Paragraph"/>
    <w:basedOn w:val="Normal"/>
    <w:uiPriority w:val="34"/>
    <w:qFormat/>
    <w:rsid w:val="000549C2"/>
    <w:pPr>
      <w:ind w:left="720"/>
      <w:contextualSpacing/>
    </w:pPr>
  </w:style>
  <w:style w:type="character" w:styleId="IntenseEmphasis">
    <w:name w:val="Intense Emphasis"/>
    <w:basedOn w:val="DefaultParagraphFont"/>
    <w:uiPriority w:val="21"/>
    <w:qFormat/>
    <w:rsid w:val="000549C2"/>
    <w:rPr>
      <w:i/>
      <w:iCs/>
      <w:color w:val="0F4761" w:themeColor="accent1" w:themeShade="BF"/>
    </w:rPr>
  </w:style>
  <w:style w:type="paragraph" w:styleId="IntenseQuote">
    <w:name w:val="Intense Quote"/>
    <w:basedOn w:val="Normal"/>
    <w:next w:val="Normal"/>
    <w:link w:val="IntenseQuoteChar"/>
    <w:uiPriority w:val="30"/>
    <w:qFormat/>
    <w:rsid w:val="00054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9C2"/>
    <w:rPr>
      <w:i/>
      <w:iCs/>
      <w:color w:val="0F4761" w:themeColor="accent1" w:themeShade="BF"/>
    </w:rPr>
  </w:style>
  <w:style w:type="character" w:styleId="IntenseReference">
    <w:name w:val="Intense Reference"/>
    <w:basedOn w:val="DefaultParagraphFont"/>
    <w:uiPriority w:val="32"/>
    <w:qFormat/>
    <w:rsid w:val="000549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0598">
      <w:bodyDiv w:val="1"/>
      <w:marLeft w:val="0"/>
      <w:marRight w:val="0"/>
      <w:marTop w:val="0"/>
      <w:marBottom w:val="0"/>
      <w:divBdr>
        <w:top w:val="none" w:sz="0" w:space="0" w:color="auto"/>
        <w:left w:val="none" w:sz="0" w:space="0" w:color="auto"/>
        <w:bottom w:val="none" w:sz="0" w:space="0" w:color="auto"/>
        <w:right w:val="none" w:sz="0" w:space="0" w:color="auto"/>
      </w:divBdr>
    </w:div>
    <w:div w:id="17733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 Sohail</dc:creator>
  <cp:keywords/>
  <dc:description/>
  <cp:lastModifiedBy>Talha Sohail</cp:lastModifiedBy>
  <cp:revision>2</cp:revision>
  <dcterms:created xsi:type="dcterms:W3CDTF">2025-05-27T12:39:00Z</dcterms:created>
  <dcterms:modified xsi:type="dcterms:W3CDTF">2025-05-27T12:39:00Z</dcterms:modified>
</cp:coreProperties>
</file>